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4B" w:rsidRDefault="00BE134B" w:rsidP="00BE134B">
      <w:pPr>
        <w:tabs>
          <w:tab w:val="left" w:pos="547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Білім беру ұйымдарын бағалау өлшемшарттарына  12-қосымша</w:t>
      </w: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Санитариялық қағидалар мен нормаларға сәйкес тамақтандыру объектісінің болуы туралы мәліметтер </w:t>
      </w:r>
      <w:r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«Ақтөбе облысының білім басқармасы Әйтеке би ауданының білім бөлімі» мемлекеттік мекемесінің «Т.Жүргенов атындағы жалпы орта білім беретін мектебі» коммуналдық мемлекеттік мекемесі  </w:t>
      </w:r>
    </w:p>
    <w:tbl>
      <w:tblPr>
        <w:tblW w:w="1057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01"/>
        <w:gridCol w:w="2623"/>
        <w:gridCol w:w="3617"/>
        <w:gridCol w:w="2234"/>
      </w:tblGrid>
      <w:tr w:rsidR="00BE134B" w:rsidRPr="00BE134B" w:rsidTr="00BE134B"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34B" w:rsidRDefault="00BE13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Білім беру процесі жүргізілетін құрылыстың нақты мекен-жайы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34B" w:rsidRDefault="00BE13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Тамақтану объектісінің атауы (асхана,буфет, дәмхана)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34B" w:rsidRDefault="00BE13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Тамақтандыру объектісінің санитарлық қағидалар мен нормаларға сәйкестігі туралы санитарлық-эпидемиологиялық қорытындының болуы (күні және нөмері)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34B" w:rsidRDefault="00BE13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Ескертпе (тамақтандыру объектісін жалға берген жағдайда жалға алушылар туралы мәліметтерді көрсету)</w:t>
            </w:r>
          </w:p>
        </w:tc>
      </w:tr>
      <w:tr w:rsidR="00BE134B" w:rsidRPr="00BE134B" w:rsidTr="00BE134B"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Ақтөбе облысы, Әйтеке би ауданы, Темірбек Жүргенов ауылдық округі,     Темірбек  Жүргенов ауылы, Қ.Айтазин көшесі.16А ғимараты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Асхана </w:t>
            </w:r>
          </w:p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2021-22 оқу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жылы</w:t>
            </w:r>
            <w:proofErr w:type="spellEnd"/>
          </w:p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D.01.11.KZ13V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ИП-КазбековН .Д</w:t>
            </w:r>
          </w:p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 Нұрдаулет Даулетказиевич</w:t>
            </w:r>
          </w:p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Ақтөбе облысы</w:t>
            </w:r>
          </w:p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Әйтеке би ауданы Т.Жүргенов ауылы</w:t>
            </w:r>
          </w:p>
          <w:p w:rsidR="00BE134B" w:rsidRDefault="00BE1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Былшық би,үй21</w:t>
            </w:r>
          </w:p>
          <w:p w:rsidR="00BE134B" w:rsidRDefault="000A69E4" w:rsidP="000A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Договордың  №24206-О-ЭТП</w:t>
            </w:r>
          </w:p>
          <w:p w:rsidR="000A69E4" w:rsidRPr="000A69E4" w:rsidRDefault="000A69E4" w:rsidP="000A69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01.03.2022-31.12.2022.</w:t>
            </w:r>
          </w:p>
        </w:tc>
      </w:tr>
    </w:tbl>
    <w:p w:rsidR="00BE134B" w:rsidRDefault="00BE134B" w:rsidP="00BE13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директоры</w:t>
      </w:r>
      <w:r>
        <w:rPr>
          <w:rFonts w:ascii="Times New Roman" w:eastAsia="Times New Roman" w:hAnsi="Times New Roman" w:cs="Times New Roman"/>
          <w:sz w:val="24"/>
          <w:szCs w:val="24"/>
        </w:rPr>
        <w:t>:                           Еспанова Л.Х</w:t>
      </w: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134B" w:rsidRDefault="00BE134B" w:rsidP="00BE134B"/>
    <w:p w:rsidR="00BE134B" w:rsidRDefault="00BE134B" w:rsidP="00BE134B">
      <w:pPr>
        <w:rPr>
          <w:lang w:val="ru-RU"/>
        </w:rPr>
      </w:pPr>
    </w:p>
    <w:p w:rsidR="003A618A" w:rsidRDefault="003A618A"/>
    <w:sectPr w:rsidR="003A618A" w:rsidSect="003A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34B"/>
    <w:rsid w:val="000A69E4"/>
    <w:rsid w:val="00163FDE"/>
    <w:rsid w:val="003A618A"/>
    <w:rsid w:val="00BE134B"/>
    <w:rsid w:val="00EF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4B"/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</dc:creator>
  <cp:keywords/>
  <dc:description/>
  <cp:lastModifiedBy>120</cp:lastModifiedBy>
  <cp:revision>5</cp:revision>
  <cp:lastPrinted>2022-12-09T12:22:00Z</cp:lastPrinted>
  <dcterms:created xsi:type="dcterms:W3CDTF">2022-12-09T07:42:00Z</dcterms:created>
  <dcterms:modified xsi:type="dcterms:W3CDTF">2022-12-09T12:22:00Z</dcterms:modified>
</cp:coreProperties>
</file>